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KONKURS PLASTYCZNO – LITERACKI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„</w:t>
      </w:r>
      <w:r>
        <w:rPr>
          <w:b/>
          <w:bCs/>
        </w:rPr>
        <w:t>KENIA -  SZCZĘŚLIWY UŚMIECH DZIECKA”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right"/>
        <w:rPr/>
      </w:pPr>
      <w:r>
        <w:rPr/>
        <w:t>,,Wszyscy uśmiechają się w tym samym języku”.</w:t>
      </w:r>
    </w:p>
    <w:p>
      <w:pPr>
        <w:pStyle w:val="Normal"/>
        <w:jc w:val="right"/>
        <w:rPr>
          <w:b/>
          <w:b/>
          <w:bCs/>
        </w:rPr>
      </w:pPr>
      <w:r>
        <w:rPr/>
        <w:t>George Carlin</w:t>
      </w:r>
    </w:p>
    <w:p>
      <w:pPr>
        <w:pStyle w:val="Normal"/>
        <w:jc w:val="both"/>
        <w:rPr/>
      </w:pPr>
      <w:r>
        <w:rPr/>
        <w:tab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 xml:space="preserve">Mając na uwadze różne warunki bytowe dzieci na całym świecie, pragniemy przybliżyć trudności, z jakimi borykają się dzieci z najbiedniejszych regionów Afryki. W czerwcu 2021 roku  sytuację afrykańskich dzieci zaprezentował nam pan Ireneusz Markowski, prezes Fundacji „Kapnij dla Afryki”. Honorowym Patronatem Konkursu „Kenia – szczęśliwy uśmiech dziecka” jest Urząd Miasta Wrocławia. Serdecznie zapraszamy do udziału, gdyż stanowi zapowiedź dalszej współpracy  naszej szkoły z każdą Osobą, dla której najważniejszym celem działania jest uśmiech i radość dziecka. Więcej na temat Fundacji: </w:t>
      </w:r>
      <w:hyperlink r:id="rId2">
        <w:r>
          <w:rPr>
            <w:rStyle w:val="Czeinternetowe"/>
            <w:color w:val="auto"/>
          </w:rPr>
          <w:t>https://kapnijdlaafryki.pl</w:t>
        </w:r>
      </w:hyperlink>
      <w:r>
        <w:rPr/>
        <w:t xml:space="preserve">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I. Informacje ogólne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Organizatorem Konkursu jest Szkoła Podstawowa nr 9 im. Wincentego we Wrocławiu (adres do korespondencji: 50-505 Wrocław, ul. Nyska 66) i Grupa Regionalna Wrocław Polskiego Stowarzyszenia Animatorów Pedagogiki C. Freineta.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Konkurs trwa </w:t>
      </w:r>
      <w:r>
        <w:rPr/>
        <w:t>do</w:t>
      </w:r>
      <w:r>
        <w:rPr/>
        <w:t xml:space="preserve"> 14.04.2023r. do  godz. 15.00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Konkurs jest wydarzeniem skierowanym do wszystkich szkół podstawowych.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Adresatami konkursu są: 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Uczniowie szkół podstawowych: klasy 1-3, 4-8,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nauczyciele.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Udział w konkursie jest dobrowolny i bezpłatny.</w:t>
      </w:r>
    </w:p>
    <w:p>
      <w:pPr>
        <w:pStyle w:val="Normal"/>
        <w:numPr>
          <w:ilvl w:val="0"/>
          <w:numId w:val="2"/>
        </w:numPr>
        <w:jc w:val="both"/>
        <w:rPr>
          <w:b/>
          <w:b/>
        </w:rPr>
      </w:pPr>
      <w:r>
        <w:rPr/>
        <w:t xml:space="preserve">Zadanie konkursowe polega na przedstawieniu tematu:  </w:t>
      </w:r>
    </w:p>
    <w:p>
      <w:pPr>
        <w:pStyle w:val="Normal"/>
        <w:ind w:left="360" w:hanging="0"/>
        <w:jc w:val="both"/>
        <w:rPr/>
      </w:pPr>
      <w:r>
        <w:rPr>
          <w:b/>
        </w:rPr>
        <w:t xml:space="preserve">      „</w:t>
      </w:r>
      <w:r>
        <w:rPr>
          <w:b/>
        </w:rPr>
        <w:t xml:space="preserve">Kenia – szczęśliwy uśmiech dziecka”. </w:t>
      </w:r>
      <w:r>
        <w:rPr/>
        <w:t>Kiedy</w:t>
      </w:r>
      <w:r>
        <w:rPr>
          <w:b/>
        </w:rPr>
        <w:t xml:space="preserve"> </w:t>
      </w:r>
      <w:r>
        <w:rPr/>
        <w:t>dzieci z Kenii poprzez uśmiech pokazują swoje szczęście?</w:t>
      </w:r>
    </w:p>
    <w:p>
      <w:pPr>
        <w:pStyle w:val="Normal"/>
        <w:ind w:left="360" w:hanging="0"/>
        <w:jc w:val="both"/>
        <w:rPr>
          <w:b/>
          <w:b/>
        </w:rPr>
      </w:pPr>
      <w:r>
        <w:rPr/>
        <w:t>w formie:</w:t>
      </w:r>
    </w:p>
    <w:p>
      <w:pPr>
        <w:pStyle w:val="Normal"/>
        <w:ind w:left="420" w:hanging="0"/>
        <w:jc w:val="both"/>
        <w:rPr/>
      </w:pPr>
      <w:r>
        <w:rPr/>
        <w:t>-  pracy plastycznej (technika: rysunek - kredki: pastele suche, olejne, ołówkowe, ołówek, malarstwo - farba: akwarela, plakatowa, akryl, format A4) i/lub</w:t>
      </w:r>
    </w:p>
    <w:p>
      <w:pPr>
        <w:pStyle w:val="Normal"/>
        <w:ind w:left="420" w:hanging="0"/>
        <w:jc w:val="both"/>
        <w:rPr/>
      </w:pPr>
      <w:r>
        <w:rPr/>
        <w:t>-  pracy literackiej: kl. 1-3 – opowiadanie, kl. 4-8 – opowiadanie/bajka, nauczyciele - baśń/wiersz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II. Cele konkursu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4"/>
        </w:numPr>
        <w:rPr/>
      </w:pPr>
      <w:bookmarkStart w:id="0" w:name="page141R_mcid8"/>
      <w:bookmarkEnd w:id="0"/>
      <w:r>
        <w:rPr>
          <w:sz w:val="25"/>
        </w:rPr>
        <w:t xml:space="preserve">Rozwijanie wyobraźni plastycznej dzieci oraz ćwiczenie sprawności </w:t>
      </w:r>
      <w:r>
        <w:rPr/>
        <w:br/>
      </w:r>
      <w:r>
        <w:rPr>
          <w:sz w:val="25"/>
        </w:rPr>
        <w:t>manualnej.</w:t>
      </w:r>
      <w:r>
        <w:rPr/>
        <w:t xml:space="preserve"> 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 xml:space="preserve">Rozbudzanie wyobraźni </w:t>
      </w:r>
      <w:bookmarkStart w:id="1" w:name="page414R_mcid11"/>
      <w:bookmarkEnd w:id="1"/>
      <w:r>
        <w:rPr/>
        <w:t xml:space="preserve">oraz </w:t>
      </w:r>
      <w:bookmarkStart w:id="2" w:name="page414R_mcid12"/>
      <w:bookmarkEnd w:id="2"/>
      <w:r>
        <w:rPr/>
        <w:t>kreatywnego myślenia u dzieci</w:t>
      </w:r>
      <w:bookmarkStart w:id="3" w:name="page414R_mcid13"/>
      <w:bookmarkEnd w:id="3"/>
      <w:r>
        <w:rPr/>
        <w:t>.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Prop</w:t>
      </w:r>
      <w:bookmarkStart w:id="4" w:name="page414R_mcid161"/>
      <w:bookmarkEnd w:id="4"/>
      <w:r>
        <w:rPr/>
        <w:t>agowanie zdolności plastycznych</w:t>
      </w:r>
      <w:bookmarkStart w:id="5" w:name="page414R_mcid171"/>
      <w:bookmarkEnd w:id="5"/>
      <w:r>
        <w:rPr/>
        <w:t xml:space="preserve">. 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Propagowanie ponadczasowych wartości etycznych.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Kształtowanie pasji twórczej w dziedzinie literatury: rozwijanie zainteresowań literackich oraz wyrażania myśli w odpowiedniej formie wypowiedzi pisemnej.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III. Warunki uczestnictwa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Warunkiem udziału jest przesłanie na adres organizatora:</w:t>
      </w:r>
    </w:p>
    <w:p>
      <w:pPr>
        <w:pStyle w:val="Normal"/>
        <w:ind w:left="720" w:hanging="0"/>
        <w:jc w:val="both"/>
        <w:rPr/>
      </w:pPr>
      <w:r>
        <w:rPr/>
        <w:t xml:space="preserve">oryginału pracy konkursowej z dopiskiem „Kenia – szczęśliwy uśmiech dziecka” w formie zapisu cyfrowym dzieła (skanu pracy plastycznej). </w:t>
      </w:r>
    </w:p>
    <w:p>
      <w:pPr>
        <w:pStyle w:val="Normal"/>
        <w:ind w:left="720" w:hanging="0"/>
        <w:jc w:val="both"/>
        <w:rPr/>
      </w:pPr>
      <w:r>
        <w:rPr/>
        <w:t>Pracę literacką proszę utworzyć i przesłać w dokumencie programu  Word, czcionka Times New Roman 14, interlinia pojedyncza (objętość maksymalnie 2 strony A4).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Prace prosimy przesłać na adres: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 xml:space="preserve">klasy 1-3 (forma plastyczna/literacka) </w:t>
      </w:r>
      <w:hyperlink r:id="rId3">
        <w:r>
          <w:rPr>
            <w:rStyle w:val="Czeinternetowe"/>
            <w:color w:val="auto"/>
          </w:rPr>
          <w:t>azak@sp9wroc.pl</w:t>
        </w:r>
      </w:hyperlink>
      <w:r>
        <w:rPr/>
        <w:t xml:space="preserve"> 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 xml:space="preserve">klasy 4-8 (forma plastyczna/literacka) </w:t>
      </w:r>
      <w:hyperlink r:id="rId4">
        <w:r>
          <w:rPr>
            <w:rStyle w:val="Czeinternetowe"/>
            <w:color w:val="auto"/>
          </w:rPr>
          <w:t>arozycka@sp9wroc.pl</w:t>
        </w:r>
      </w:hyperlink>
    </w:p>
    <w:p>
      <w:pPr>
        <w:pStyle w:val="Normal"/>
        <w:numPr>
          <w:ilvl w:val="0"/>
          <w:numId w:val="6"/>
        </w:numPr>
        <w:jc w:val="both"/>
        <w:rPr/>
      </w:pPr>
      <w:r>
        <w:rPr/>
        <w:t xml:space="preserve">nauczyciele (forma plastyczna/literacka) </w:t>
      </w:r>
      <w:hyperlink r:id="rId5">
        <w:r>
          <w:rPr>
            <w:rStyle w:val="Czeinternetowe"/>
            <w:color w:val="auto"/>
          </w:rPr>
          <w:t>aolesinska@sp9wroc.pl</w:t>
        </w:r>
      </w:hyperlink>
      <w:r>
        <w:rPr/>
        <w:t xml:space="preserve"> 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 xml:space="preserve">Oryginał jak i wersja cyfrowa Pracy Konkursowej powinna zawierać: 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 xml:space="preserve">pełne imię i nazwisko Autora oraz wiek/klasa; 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>adres szkoły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 xml:space="preserve">e-mail osoby zgłaszającej oraz telefon; 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 xml:space="preserve">zgodę opiekuna prawnego w przypadku osoby niepełnoletniej. 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Uczestnik konkursu może przesłać maksymalnie jedną pracę plastyczną i/lub jedną pracę literacką.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 xml:space="preserve">Nauczyciel zgłaszający uczniów do konkursu jest zobowiązany do zapoznania ich                        z regulaminem. 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Przesyłając Pracę Konkursową do Konkursu, Uczestnik oświadcza, że opiekunowie prawni każdego z uczniów wyrazili w imieniu swoich podopiecznych zgodę na:</w:t>
      </w:r>
    </w:p>
    <w:p>
      <w:pPr>
        <w:pStyle w:val="ListParagraph"/>
        <w:numPr>
          <w:ilvl w:val="0"/>
          <w:numId w:val="8"/>
        </w:numPr>
        <w:jc w:val="both"/>
        <w:rPr/>
      </w:pPr>
      <w:r>
        <w:rPr/>
        <w:t>nieodpłatne korzystanie z pracy autorstwa swojego podopiecznego na potrzeby Konkursu, tj. do zgłoszenia Pracy Konkursowej, rozstrzygnięcia Konkursu i wyłonienia Zwycięzców,</w:t>
      </w:r>
    </w:p>
    <w:p>
      <w:pPr>
        <w:pStyle w:val="ListParagraph"/>
        <w:numPr>
          <w:ilvl w:val="0"/>
          <w:numId w:val="8"/>
        </w:numPr>
        <w:jc w:val="both"/>
        <w:rPr/>
      </w:pPr>
      <w:r>
        <w:rPr/>
        <w:t xml:space="preserve"> </w:t>
      </w:r>
      <w:r>
        <w:rPr/>
        <w:t>rozpowszechniania Pracy Konkursowej poprzez jej publikację na stronach internetowych, na materiałach drukowanych Organizatora w ramach działań promujących Konkurs oraz w celach archiwalnych,</w:t>
      </w:r>
    </w:p>
    <w:p>
      <w:pPr>
        <w:pStyle w:val="ListParagraph"/>
        <w:numPr>
          <w:ilvl w:val="0"/>
          <w:numId w:val="8"/>
        </w:numPr>
        <w:jc w:val="both"/>
        <w:rPr/>
      </w:pPr>
      <w:r>
        <w:rPr/>
        <w:t>na rozpowszechnianie ich wizerunku w ramach Pracy Konkursowej, która go zawiera.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 xml:space="preserve">Prace konkursowe Uczestników nadesłane po terminie, tj. po godzinie 15:00 dnia 14 kwietnia 2023 roku lub w liczbie i w sposób inny niż określony w niniejszym Regulaminie lub przez podmioty, które nie spełniają wymagań niniejszego Regulaminu, nie będą podlegały ocenie. 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 xml:space="preserve">Wysłanie pracy konkursowej jest równoznaczne z akceptacją niniejszego Regulaminu przez Uczestnika oraz rodziców (opiekunów prawnych) uczniów biorących udział w Konkursie oraz oznacza, że osoby te uważnie zapoznały się z treścią Regulaminu, akceptują Regulamin i wyrażają zgodę na jego postanowienia.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IV. Nagrody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9"/>
        </w:numPr>
        <w:jc w:val="both"/>
        <w:rPr/>
      </w:pPr>
      <w:r>
        <w:rPr/>
        <w:t xml:space="preserve">W celu zapewnienia prawidłowego przebiegu Konkursu Organizator powoła trzyosobowe jury dla kategorii plastycznej i literackiej. </w:t>
      </w:r>
    </w:p>
    <w:p>
      <w:pPr>
        <w:pStyle w:val="Normal"/>
        <w:numPr>
          <w:ilvl w:val="0"/>
          <w:numId w:val="9"/>
        </w:numPr>
        <w:jc w:val="both"/>
        <w:rPr/>
      </w:pPr>
      <w:r>
        <w:rPr/>
        <w:t xml:space="preserve">Spośród wszystkich nadesłanych Prac Konkursowych jury nagrodzi trzech Uczestników, którzy przygotowali najciekawsze według Jury prace (dalej zwanych: Zwycięzcami) oddzielnie dla każdej grupy wiekowej oddzielnie dla kategorii plastycznej i literackiej. </w:t>
      </w:r>
    </w:p>
    <w:p>
      <w:pPr>
        <w:pStyle w:val="Normal"/>
        <w:numPr>
          <w:ilvl w:val="0"/>
          <w:numId w:val="9"/>
        </w:numPr>
        <w:jc w:val="both"/>
        <w:rPr/>
      </w:pPr>
      <w:r>
        <w:rPr/>
        <w:t xml:space="preserve">W Konkursie przewidziano dla Zwycięzców nagrody, które dzielą się na nagrody dla uczniów i  nauczycieli w postaci dyplomów i nagród rzeczowych. </w:t>
      </w:r>
    </w:p>
    <w:p>
      <w:pPr>
        <w:pStyle w:val="Normal"/>
        <w:numPr>
          <w:ilvl w:val="0"/>
          <w:numId w:val="9"/>
        </w:numPr>
        <w:jc w:val="both"/>
        <w:rPr/>
      </w:pPr>
      <w:r>
        <w:rPr/>
        <w:t xml:space="preserve">Ogłoszenie wyników Konkursu nastąpi 22 maja na stronie internetowej szkoły </w:t>
      </w:r>
      <w:hyperlink r:id="rId6">
        <w:r>
          <w:rPr>
            <w:rStyle w:val="Czeinternetowe"/>
            <w:color w:val="auto"/>
          </w:rPr>
          <w:t>www.sp9.wroclaw.pl</w:t>
        </w:r>
      </w:hyperlink>
      <w:r>
        <w:rPr/>
        <w:t xml:space="preserve"> </w:t>
      </w:r>
    </w:p>
    <w:p>
      <w:pPr>
        <w:pStyle w:val="Normal"/>
        <w:numPr>
          <w:ilvl w:val="0"/>
          <w:numId w:val="9"/>
        </w:numPr>
        <w:jc w:val="both"/>
        <w:rPr/>
      </w:pPr>
      <w:r>
        <w:rPr/>
        <w:t>Zwycięzcy Konkursu zostaną poinformowani o wygranej telefonicznie lub drogą elektroniczną przez wskazany w formularzu zgłoszeniowym nr telefonu lub adres e-mail.</w:t>
      </w:r>
    </w:p>
    <w:p>
      <w:pPr>
        <w:pStyle w:val="Normal"/>
        <w:numPr>
          <w:ilvl w:val="0"/>
          <w:numId w:val="9"/>
        </w:numPr>
        <w:jc w:val="both"/>
        <w:rPr/>
      </w:pPr>
      <w:r>
        <w:rPr/>
        <w:t>Wręczenie nagród odbędzie się 3.06.2023 r. podczas festynu zaplanowanego na terenie Szkoły Podstawowej nr 9 im. Wincentego Pola we Wrocławiu, przy ul. Nyskiej 66.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V. Postanowienia końcowe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Regulamin niniejszego Konkursu dostępny jest pod adresem:  </w:t>
      </w:r>
      <w:r>
        <w:rPr>
          <w:rStyle w:val="Czeinternetowe"/>
          <w:color w:val="auto"/>
        </w:rPr>
        <w:t>www.sp9.wroclaw.pl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>Warunkiem wzięcia udziału w Konkursie jest wyrażenie przez Uczestnika zgody na przetwarzanie danych osobowych (załącznik 1).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Dane osobowe, o których mowa w ust. 5 powyżej, przechowywane będą przez okres 3 (słownie: trzech) miesięcy od daty dostarczenia Zwycięzcy lub innemu Uczestnikowi Konkursu nagrody w celu rozpatrzenia ewentualnych reklamacji.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Organizator nie przewiduje odwołania od decyzji.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Wszelkie sprawy nie ujęte w niniejszym Regulaminie rozstrzyga Organizator.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W sytuacji nieprzewidywalności podczas panującej pandemii organizator zastrzega sobie prawo do zmian w regulaminie w przypadku niemożności realizacji niektórych zapisów,                 o czym każdorazowo będzie informował na stronie internetowej </w:t>
      </w:r>
      <w:hyperlink r:id="rId7">
        <w:r>
          <w:rPr>
            <w:rStyle w:val="Czeinternetowe"/>
            <w:color w:val="auto"/>
          </w:rPr>
          <w:t>www.sp9.wroclaw.pl</w:t>
        </w:r>
      </w:hyperlink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VI. Własność intelektualna i prawa autorskie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 xml:space="preserve">Każdy Uczestnik (za pośrednictwem Producenta) zgłaszając materiał do konkursu oświadcza, że: </w:t>
      </w:r>
    </w:p>
    <w:p>
      <w:pPr>
        <w:pStyle w:val="ListParagraph"/>
        <w:numPr>
          <w:ilvl w:val="0"/>
          <w:numId w:val="12"/>
        </w:numPr>
        <w:jc w:val="both"/>
        <w:rPr/>
      </w:pPr>
      <w:r>
        <w:rPr/>
        <w:t>ma pełne prawo do dysponowania materiałem zgłoszonym do konkursu,</w:t>
      </w:r>
    </w:p>
    <w:p>
      <w:pPr>
        <w:pStyle w:val="ListParagraph"/>
        <w:numPr>
          <w:ilvl w:val="0"/>
          <w:numId w:val="12"/>
        </w:numPr>
        <w:jc w:val="both"/>
        <w:rPr/>
      </w:pPr>
      <w:r>
        <w:rPr/>
        <w:t xml:space="preserve">przysługują mu autorskie prawa majątkowe do materiału, które nie są ograniczone na rzecz osób trzecich, </w:t>
      </w:r>
    </w:p>
    <w:p>
      <w:pPr>
        <w:pStyle w:val="ListParagraph"/>
        <w:numPr>
          <w:ilvl w:val="0"/>
          <w:numId w:val="12"/>
        </w:numPr>
        <w:jc w:val="both"/>
        <w:rPr/>
      </w:pPr>
      <w:r>
        <w:rPr/>
        <w:t>osoby utrwalone w materiale, których zgoda jest konieczna do ich publikacji, wyraziły zgodę na publikację swojego wizerunku, w tym także na umieszczenie ich wizerunku w Internecie.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>Uczestnik oświadcza, że zgłoszony do Konkursu materiał nie brał udziału w innych konkursach.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>Poprzez przystąpienie do Konkursu, Uczestnik oświadcza, iż udziela nieograniczonej czasowo i terytorialnie licencji bezpłatnej niewyłącznej do zgłoszonego materiału na polach eksploatacji wymienionych w pkt 4.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 xml:space="preserve">Z uwzględnieniem pkt 6 poniżej, w ramach licencji niewyłącznej, o której mowa w ust. 3, Uczestnik wyraża zgodę na nieograniczone w czasie i terytorialnie korzystanie oraz rozporządzanie nagrodzonym materiałem na wszystkich polach eksploatacji,                                w szczególności: </w:t>
      </w:r>
    </w:p>
    <w:p>
      <w:pPr>
        <w:pStyle w:val="Normal"/>
        <w:ind w:left="624" w:hanging="0"/>
        <w:jc w:val="both"/>
        <w:rPr/>
      </w:pPr>
      <w:r>
        <w:rPr/>
        <w:t xml:space="preserve">a) w zakresie utrwalania i zwielokrotniania utworu - wytwarzanie określoną techniką egzemplarzy utworu, w tym techniką drukarską, reprograficzną, zapisu magnetycznego oraz techniką cyfrową; </w:t>
      </w:r>
    </w:p>
    <w:p>
      <w:pPr>
        <w:pStyle w:val="Normal"/>
        <w:ind w:left="624" w:hanging="0"/>
        <w:jc w:val="both"/>
        <w:rPr/>
      </w:pPr>
      <w:r>
        <w:rPr/>
        <w:t>b) w zakresie obrotu oryginałem albo egzemplarzami, na których utwór utrwalono - wprowadzanie do obrotu, użyczenie lub najem oryginału albo egzemplarzy;</w:t>
      </w:r>
    </w:p>
    <w:p>
      <w:pPr>
        <w:pStyle w:val="Normal"/>
        <w:ind w:left="624" w:hanging="0"/>
        <w:jc w:val="both"/>
        <w:rPr/>
      </w:pPr>
      <w:r>
        <w:rPr/>
        <w:t>c) w zakresie rozpowszechniania utworu w sposób inny niż określony w pkt 2 - publiczne wykonanie, wystawienie, wyświetlenie, odtworzenie oraz nadawanie i reemitowanie, a także publiczne udostępnianie utworu w taki sposób, aby każdy mógł mieć do niego dostęp                    w miejscu i w czasie przez siebie wybranym.</w:t>
      </w:r>
    </w:p>
    <w:p>
      <w:pPr>
        <w:pStyle w:val="Normal"/>
        <w:ind w:left="624" w:hanging="0"/>
        <w:jc w:val="both"/>
        <w:rPr/>
      </w:pPr>
      <w:r>
        <w:rPr/>
        <w:t>d) łączenie z innymi utworami i eksploatacj</w:t>
      </w:r>
      <w:r>
        <w:rPr>
          <w:rFonts w:eastAsia="Calibri" w:ascii="Calibri" w:hAnsi="Calibri"/>
        </w:rPr>
        <w:t>ę</w:t>
      </w:r>
      <w:r>
        <w:rPr/>
        <w:t xml:space="preserve"> takiego nowego utworu na polach eksploatacji wyżej wymienionych.</w:t>
      </w:r>
    </w:p>
    <w:p>
      <w:pPr>
        <w:pStyle w:val="Normal"/>
        <w:ind w:left="624" w:hanging="283"/>
        <w:jc w:val="both"/>
        <w:rPr/>
      </w:pPr>
      <w:r>
        <w:rPr/>
        <w:t>5.  Udzielenie licencji niewyłącznej upoważnia do udzielenia sublicencji oraz do wykonywania  autorskich praw zależnych. Odpłatność z ww. tytułu nie przysługuje.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W przypadku zwycięzców Konkursu nastąpi nieodpłatne przeniesienie praw na polach eksploatacji, o których mowa w pkt 4 powyżej. Przeniesienie prawa do utworów  jest warunkiem otrzymania nagrody. Jednakże dla usunięcia wątpliwości Uczestnicy pomimo przeniesienia praw na Organizatora mogą korzystać z filmu dla własnych celów (w tym publikacji w social mediach). Wzór porozumienia o przeniesieniu praw stanowi Załącznik nr 2 do niniejszego regulaminu.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Uczestnik oświadcza, iż wyraża nieodpłatnie zgodę na wprowadzenie zmian i modyfikacji    w przedstawionym przez niego materiale, w tym na korzystanie i rozporządzanie ewentualnie powstałym opracowaniem.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Uczestnik, upoważnia Organizatora (z prawem udzielenia dalszych upoważnień) do wykonywania praw osobistych do utworu.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Uczestnik, który zawarł w materiale fragmenty, których nie jest autorem, zobowiązany jest do złożenia oświadczenia o dysponowaniu autorskimi prawami majątkowymi do tych fragmentów w zakresie umożliwiającym realizacje jego zobowiązań względem Organizatora.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Organizator nie ponosi jakiejkolwiek odpowiedzialności w związku z materiałem zgłoszonym do konkursu i zawartych w nim treści oraz za ewentualne naruszenie w nim praw osób trzecich. Odpowiedzialność za powyższe ponoszą Uczestnicy.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Uczestnik wyraża zgodę na bezpłatne publikowanie wizerunku przez nieograniczony czas i bez ograniczeń terytorialnych, w publikowanych informacjach w serwisach internetowych, wydawnictwach, w telewizji, w mediach społecznościowych, na stronach internetowych prowadzonych przez Organizatora i Ambasadorów lub w publikacjach wykonanych na ich zlecenie, jak również w celach marketingowych Organizatora.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>„</w:t>
      </w:r>
      <w:r>
        <w:rPr/>
        <w:t>Wszyscy odczuwamy ludzką potrzebę tworzenia...”</w:t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  <w:tab/>
        <w:t xml:space="preserve">                      </w:t>
      </w:r>
      <w:r>
        <w:rPr/>
        <w:t>Celestyn Freinet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rPr>
      <w:color w:val="0000FF"/>
      <w:u w:val="single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color w:val="auto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color w:val="auto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apnijdlaafryki.pl/" TargetMode="External"/><Relationship Id="rId3" Type="http://schemas.openxmlformats.org/officeDocument/2006/relationships/hyperlink" Target="mailto:azak@sp9wroc.pl" TargetMode="External"/><Relationship Id="rId4" Type="http://schemas.openxmlformats.org/officeDocument/2006/relationships/hyperlink" Target="mailto:arozycka@sp9wroc.pl" TargetMode="External"/><Relationship Id="rId5" Type="http://schemas.openxmlformats.org/officeDocument/2006/relationships/hyperlink" Target="mailto:aolesinska@sp9wroc.pl" TargetMode="External"/><Relationship Id="rId6" Type="http://schemas.openxmlformats.org/officeDocument/2006/relationships/hyperlink" Target="http://www.sp9.wroclaw.pl/" TargetMode="External"/><Relationship Id="rId7" Type="http://schemas.openxmlformats.org/officeDocument/2006/relationships/hyperlink" Target="http://www.sp9.wroclaw.pl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LibreOffice/6.2.4.2$Windows_X86_64 LibreOffice_project/2412653d852ce75f65fbfa83fb7e7b669a126d64</Application>
  <Pages>4</Pages>
  <Words>1291</Words>
  <Characters>8531</Characters>
  <CharactersWithSpaces>9872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2023-03-23T17:00:00Z</dcterms:created>
  <dc:creator>bogna stankiewicz</dc:creator>
  <dc:description/>
  <dc:language>pl-PL</dc:language>
  <cp:lastModifiedBy/>
  <dcterms:modified xsi:type="dcterms:W3CDTF">2023-03-23T21:27:47Z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